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30" w:rsidRDefault="00427365">
      <w:bookmarkStart w:id="0" w:name="_GoBack"/>
      <w:r>
        <w:t>Фирма „СТРОТЪР“ извърши цялостна реконструкция, надстрояване на къща за гости и довършителни ремонти в къщата. Много сме доволни. Работят с внимание към детайлите, с умисъл. Имаше доста пипкави моменти, но те подходиха професионално и успяха да се справят с всяка ситуация. Сроковете бяха спазени. Когато имаме нужда от някакъв ремонт винаги се обръщаме към тях!</w:t>
      </w:r>
      <w:bookmarkEnd w:id="0"/>
    </w:p>
    <w:sectPr w:rsidR="00910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65"/>
    <w:rsid w:val="00427365"/>
    <w:rsid w:val="0091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0F69"/>
  <w15:chartTrackingRefBased/>
  <w15:docId w15:val="{28C047F6-B1CC-4C8B-A791-2094AC03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2026-02-10T12:51:00Z</dcterms:created>
  <dcterms:modified xsi:type="dcterms:W3CDTF">2026-02-10T12:54:00Z</dcterms:modified>
</cp:coreProperties>
</file>