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B1" w:rsidRDefault="00662CB1">
      <w:r>
        <w:t xml:space="preserve">Много съм доволен от Станислав. Работи хубаво и качествено. Наех го за различни неща – ремонт на баня, шпакловка, мазилка, </w:t>
      </w:r>
      <w:proofErr w:type="spellStart"/>
      <w:r>
        <w:t>гипсокартон</w:t>
      </w:r>
      <w:proofErr w:type="spellEnd"/>
      <w:r>
        <w:t>, и с всичко се справи чудесно. Препоръчвам го.</w:t>
      </w:r>
      <w:bookmarkStart w:id="0" w:name="_GoBack"/>
      <w:bookmarkEnd w:id="0"/>
    </w:p>
    <w:sectPr w:rsidR="00662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B1"/>
    <w:rsid w:val="00662CB1"/>
    <w:rsid w:val="00BB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68AF"/>
  <w15:chartTrackingRefBased/>
  <w15:docId w15:val="{7879D62D-8997-4CB4-8735-95D96ACA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2026-01-14T14:08:00Z</dcterms:created>
  <dcterms:modified xsi:type="dcterms:W3CDTF">2026-01-14T14:14:00Z</dcterms:modified>
</cp:coreProperties>
</file>